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F" w:rsidRDefault="005D695F" w:rsidP="005D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Head Lice</w:t>
      </w:r>
    </w:p>
    <w:p w:rsidR="002A05CD" w:rsidRDefault="002A05CD" w:rsidP="00CB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B28E3" w:rsidRDefault="00CB28E3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</w:p>
    <w:p w:rsidR="00CB28E3" w:rsidRDefault="00CB28E3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Dear Parent/Guardian,</w:t>
      </w: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Today we discovered that a child at child care has </w:t>
      </w:r>
      <w:r>
        <w:rPr>
          <w:rFonts w:ascii="Arial" w:hAnsi="Arial" w:cs="Arial"/>
          <w:b/>
          <w:bCs/>
        </w:rPr>
        <w:t xml:space="preserve">head lice </w:t>
      </w:r>
      <w:r>
        <w:rPr>
          <w:rFonts w:ascii="Arial" w:hAnsi="Arial" w:cs="Arial"/>
        </w:rPr>
        <w:t>and/or nits (louse eggs).</w:t>
      </w:r>
      <w:r w:rsidR="00F81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While head lice do not spread any disease, they pass easily from child to child, are</w:t>
      </w:r>
      <w:r w:rsidR="00F81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uncomfortable, and are best dealt with right away. Your child must be free of lice before ret</w:t>
      </w:r>
      <w:r w:rsidR="001B52D7">
        <w:rPr>
          <w:rFonts w:ascii="Arial" w:hAnsi="Arial" w:cs="Arial"/>
        </w:rPr>
        <w:t>urning to child care</w:t>
      </w:r>
      <w:r>
        <w:rPr>
          <w:rFonts w:ascii="Arial" w:hAnsi="Arial" w:cs="Arial"/>
        </w:rPr>
        <w:t>.</w:t>
      </w:r>
    </w:p>
    <w:p w:rsidR="00ED402E" w:rsidRDefault="00ED402E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head lice?</w:t>
      </w:r>
    </w:p>
    <w:p w:rsidR="00CB28E3" w:rsidRPr="00F819AF" w:rsidRDefault="00CB28E3" w:rsidP="00ED40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Head lice are tiny insects that live on the scalp and crawl through the hair. They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are gray, brown, or black and can be difficult to see.</w:t>
      </w:r>
    </w:p>
    <w:p w:rsidR="00CB28E3" w:rsidRPr="00F819AF" w:rsidRDefault="00CB28E3" w:rsidP="00ED40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Head lice live only on the heads of their human hosts. Lice need human blood to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survive and most will die within 24</w:t>
      </w:r>
      <w:r w:rsidR="005A4BC0">
        <w:rPr>
          <w:rFonts w:ascii="Arial" w:hAnsi="Arial" w:cs="Arial"/>
        </w:rPr>
        <w:t xml:space="preserve"> to </w:t>
      </w:r>
      <w:r w:rsidR="00B31AC7">
        <w:rPr>
          <w:rFonts w:ascii="Arial" w:hAnsi="Arial" w:cs="Arial"/>
        </w:rPr>
        <w:t>48</w:t>
      </w:r>
      <w:r w:rsidRPr="00F819AF">
        <w:rPr>
          <w:rFonts w:ascii="Arial" w:hAnsi="Arial" w:cs="Arial"/>
        </w:rPr>
        <w:t xml:space="preserve"> hours if they </w:t>
      </w:r>
      <w:r w:rsidR="00B31AC7" w:rsidRPr="00F819AF">
        <w:rPr>
          <w:rFonts w:ascii="Arial" w:hAnsi="Arial" w:cs="Arial"/>
        </w:rPr>
        <w:t>cannot</w:t>
      </w:r>
      <w:r w:rsidRPr="00F819AF">
        <w:rPr>
          <w:rFonts w:ascii="Arial" w:hAnsi="Arial" w:cs="Arial"/>
        </w:rPr>
        <w:t xml:space="preserve"> find a "meal". They do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not infest pets, furniture, carpeting or toys, although they may live on these things</w:t>
      </w:r>
      <w:r w:rsid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for a day or so after leaving the scalp of a person with lice.</w:t>
      </w:r>
    </w:p>
    <w:p w:rsidR="00CB28E3" w:rsidRPr="00F819AF" w:rsidRDefault="00CB28E3" w:rsidP="00ED40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Lice lay eggs (nits) on the hair close to the scalp. (Nits have to be on the hair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n</w:t>
      </w:r>
      <w:r w:rsidR="00ED402E">
        <w:rPr>
          <w:rFonts w:ascii="Arial" w:hAnsi="Arial" w:cs="Arial"/>
        </w:rPr>
        <w:t>ear the scalp in order to hatch.</w:t>
      </w:r>
      <w:r w:rsidRPr="00F819AF">
        <w:rPr>
          <w:rFonts w:ascii="Arial" w:hAnsi="Arial" w:cs="Arial"/>
        </w:rPr>
        <w:t>) It takes about a week for the nits to hatch and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just 10 days after hatching lice are capable of laying more eggs.</w:t>
      </w:r>
    </w:p>
    <w:p w:rsidR="00CB28E3" w:rsidRPr="00F819AF" w:rsidRDefault="00CB28E3" w:rsidP="00ED40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Nits are oval shaped and most often can be seen in the hair behind the ears or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near the neck. They cling to the hair and do not shake off like dandruff or other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skin flakes.</w:t>
      </w:r>
    </w:p>
    <w:p w:rsidR="00CB28E3" w:rsidRPr="00F9002F" w:rsidRDefault="00CB28E3" w:rsidP="00ED40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lice </w:t>
      </w:r>
      <w:r w:rsidR="00B31AC7">
        <w:rPr>
          <w:rFonts w:ascii="Arial" w:hAnsi="Arial" w:cs="Arial"/>
        </w:rPr>
        <w:t xml:space="preserve">occur in all socio-economic groups </w:t>
      </w:r>
      <w:r w:rsidR="00CC4BE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are not a sign </w:t>
      </w:r>
      <w:r w:rsidR="00CC4BE5">
        <w:rPr>
          <w:rFonts w:ascii="Arial" w:hAnsi="Arial" w:cs="Arial"/>
        </w:rPr>
        <w:t>of poor</w:t>
      </w:r>
      <w:r w:rsidR="00B31AC7">
        <w:rPr>
          <w:rFonts w:ascii="Arial" w:hAnsi="Arial" w:cs="Arial"/>
        </w:rPr>
        <w:t xml:space="preserve"> hygiene</w:t>
      </w:r>
      <w:r w:rsidR="00CC4BE5">
        <w:rPr>
          <w:rFonts w:ascii="Arial" w:hAnsi="Arial" w:cs="Arial"/>
        </w:rPr>
        <w:t>, they</w:t>
      </w:r>
      <w:r>
        <w:rPr>
          <w:rFonts w:ascii="Arial" w:hAnsi="Arial" w:cs="Arial"/>
        </w:rPr>
        <w:t xml:space="preserve"> can infect anyone.</w:t>
      </w:r>
    </w:p>
    <w:p w:rsidR="00ED402E" w:rsidRDefault="00ED402E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 symptoms of head lice?</w:t>
      </w: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Itching of the scalp</w:t>
      </w:r>
      <w:r w:rsidR="00671C4F">
        <w:rPr>
          <w:rFonts w:ascii="Arial" w:hAnsi="Arial" w:cs="Arial"/>
        </w:rPr>
        <w:t>, behind ears</w:t>
      </w:r>
      <w:r>
        <w:rPr>
          <w:rFonts w:ascii="Arial" w:hAnsi="Arial" w:cs="Arial"/>
        </w:rPr>
        <w:t xml:space="preserve"> </w:t>
      </w:r>
      <w:r w:rsidR="008642BB">
        <w:rPr>
          <w:rFonts w:ascii="Arial" w:hAnsi="Arial" w:cs="Arial"/>
        </w:rPr>
        <w:t xml:space="preserve">and neck </w:t>
      </w:r>
      <w:r>
        <w:rPr>
          <w:rFonts w:ascii="Arial" w:hAnsi="Arial" w:cs="Arial"/>
        </w:rPr>
        <w:t>is the most common symptom of lice. Nits may or may not cause</w:t>
      </w:r>
      <w:r w:rsidR="00F81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itching. Hair must be closely examined to see if nits are present.</w:t>
      </w:r>
      <w:r w:rsidR="008642BB">
        <w:rPr>
          <w:rFonts w:ascii="Arial" w:hAnsi="Arial" w:cs="Arial"/>
        </w:rPr>
        <w:t xml:space="preserve">  There may be open sores and crusting on scalp and behind ears. Swollen glands may be present.</w:t>
      </w:r>
    </w:p>
    <w:p w:rsidR="00ED402E" w:rsidRDefault="00ED402E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are head lice spread?</w:t>
      </w:r>
    </w:p>
    <w:p w:rsidR="00CB28E3" w:rsidRDefault="00CB28E3" w:rsidP="00ED402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Most often by head-to-head contact with someone who has lice.</w:t>
      </w:r>
    </w:p>
    <w:p w:rsidR="00CB28E3" w:rsidRDefault="00CB28E3" w:rsidP="00ED402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By using a hat, clothing, comb, brush or bedding of someone who has lice.</w:t>
      </w:r>
    </w:p>
    <w:p w:rsidR="00CB28E3" w:rsidRPr="00F819AF" w:rsidRDefault="00CB28E3" w:rsidP="00ED402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More rarely, by placing the clothing worn by someone who has lice close to the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clothing of others (as in a coat closet).</w:t>
      </w:r>
    </w:p>
    <w:p w:rsidR="00ED402E" w:rsidRDefault="00ED402E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B28E3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do I treat lice and nits?</w:t>
      </w:r>
    </w:p>
    <w:p w:rsidR="00CB28E3" w:rsidRPr="00F9002F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Talk to your health care provider about treatment options for head lice. These</w:t>
      </w:r>
      <w:r w:rsidR="00F81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nontoxic treatments and insecticide shampoos. </w:t>
      </w:r>
      <w:r w:rsidR="00671C4F">
        <w:rPr>
          <w:rFonts w:ascii="Arial" w:hAnsi="Arial" w:cs="Arial"/>
        </w:rPr>
        <w:t xml:space="preserve">Some of these chemicals are toxic and </w:t>
      </w:r>
      <w:r w:rsidR="00C11497">
        <w:rPr>
          <w:rFonts w:ascii="Arial" w:hAnsi="Arial" w:cs="Arial"/>
        </w:rPr>
        <w:t xml:space="preserve">should be used </w:t>
      </w:r>
      <w:r w:rsidR="003327D7">
        <w:rPr>
          <w:rFonts w:ascii="Arial" w:hAnsi="Arial" w:cs="Arial"/>
        </w:rPr>
        <w:t xml:space="preserve">carefully and </w:t>
      </w:r>
      <w:r w:rsidR="00C11497">
        <w:rPr>
          <w:rFonts w:ascii="Arial" w:hAnsi="Arial" w:cs="Arial"/>
        </w:rPr>
        <w:t>only as directed.</w:t>
      </w:r>
    </w:p>
    <w:p w:rsidR="00ED402E" w:rsidRDefault="00C11497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Removal of lice and nits by combing them out with a special fine toothed comb is very difficult and time consuming</w:t>
      </w:r>
      <w:r w:rsidR="00F334C6">
        <w:rPr>
          <w:rFonts w:ascii="Arial" w:hAnsi="Arial" w:cs="Arial"/>
        </w:rPr>
        <w:t xml:space="preserve"> and is not necessary</w:t>
      </w:r>
      <w:r>
        <w:rPr>
          <w:rFonts w:ascii="Arial" w:hAnsi="Arial" w:cs="Arial"/>
        </w:rPr>
        <w:t>.</w:t>
      </w:r>
    </w:p>
    <w:p w:rsidR="00CB28E3" w:rsidRPr="00ED402E" w:rsidRDefault="00CB28E3" w:rsidP="00ED40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What else do I need to do?</w:t>
      </w:r>
    </w:p>
    <w:p w:rsidR="00CB28E3" w:rsidRPr="00F819AF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19AF">
        <w:rPr>
          <w:rFonts w:ascii="Arial" w:hAnsi="Arial" w:cs="Arial"/>
        </w:rPr>
        <w:t>Check other household members</w:t>
      </w:r>
      <w:r w:rsidR="00671C4F">
        <w:rPr>
          <w:rFonts w:ascii="Arial" w:hAnsi="Arial" w:cs="Arial"/>
        </w:rPr>
        <w:t xml:space="preserve"> and close contacts</w:t>
      </w:r>
      <w:r w:rsidRPr="00F819AF">
        <w:rPr>
          <w:rFonts w:ascii="Arial" w:hAnsi="Arial" w:cs="Arial"/>
        </w:rPr>
        <w:t xml:space="preserve"> for lice for 21 days, and consider ongoing</w:t>
      </w:r>
      <w:r w:rsidR="00F819AF" w:rsidRPr="00F819AF">
        <w:rPr>
          <w:rFonts w:ascii="Arial" w:hAnsi="Arial" w:cs="Arial"/>
        </w:rPr>
        <w:t xml:space="preserve"> </w:t>
      </w:r>
      <w:r w:rsidRPr="00F819AF">
        <w:rPr>
          <w:rFonts w:ascii="Arial" w:hAnsi="Arial" w:cs="Arial"/>
        </w:rPr>
        <w:t>weekly checks through the year. Treat other family members who have lice.</w:t>
      </w:r>
    </w:p>
    <w:p w:rsidR="00CB28E3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Do not treat someone if you do not see live lice or nits in their hair.</w:t>
      </w:r>
    </w:p>
    <w:p w:rsidR="00CB28E3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Wash all combs or brushes used by the person in extra-hot (130º F) soapy water.</w:t>
      </w:r>
    </w:p>
    <w:p w:rsidR="00CB28E3" w:rsidRPr="002A795A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A795A">
        <w:rPr>
          <w:rFonts w:ascii="Arial" w:hAnsi="Arial" w:cs="Arial"/>
        </w:rPr>
        <w:t>Wash all clothing, (including coats, hats, scarves), and bedding used by the</w:t>
      </w:r>
      <w:r w:rsidR="00F819AF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 xml:space="preserve">person with lice in the </w:t>
      </w:r>
      <w:r w:rsidR="002A795A" w:rsidRPr="002A795A">
        <w:rPr>
          <w:rFonts w:ascii="Arial" w:hAnsi="Arial" w:cs="Arial"/>
        </w:rPr>
        <w:t>two</w:t>
      </w:r>
      <w:r w:rsidRPr="002A795A">
        <w:rPr>
          <w:rFonts w:ascii="Arial" w:hAnsi="Arial" w:cs="Arial"/>
        </w:rPr>
        <w:t xml:space="preserve"> days prior to treatment in extra-hot water (130° F) or put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in a dryer on high heat for at least 30 minutes. Dry clean items that are not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machine washable.</w:t>
      </w:r>
    </w:p>
    <w:p w:rsidR="00CB28E3" w:rsidRPr="002A795A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A795A">
        <w:rPr>
          <w:rFonts w:ascii="Arial" w:hAnsi="Arial" w:cs="Arial"/>
        </w:rPr>
        <w:t xml:space="preserve">Pack non-washable items in a sealed plastic bag for </w:t>
      </w:r>
      <w:r w:rsidR="002A795A" w:rsidRPr="002A795A">
        <w:rPr>
          <w:rFonts w:ascii="Arial" w:hAnsi="Arial" w:cs="Arial"/>
        </w:rPr>
        <w:t>two</w:t>
      </w:r>
      <w:r w:rsidRPr="002A795A">
        <w:rPr>
          <w:rFonts w:ascii="Arial" w:hAnsi="Arial" w:cs="Arial"/>
        </w:rPr>
        <w:t xml:space="preserve"> weeks to kill any lice that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may have been dislodged onto those items.</w:t>
      </w:r>
    </w:p>
    <w:p w:rsidR="00CB28E3" w:rsidRPr="002A795A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A795A">
        <w:rPr>
          <w:rFonts w:ascii="Arial" w:hAnsi="Arial" w:cs="Arial"/>
        </w:rPr>
        <w:t>Vacuum upholstered furniture, carpets, bicycle helmets, sports helmets, and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 xml:space="preserve">upholstered car seats used by the person(s) with lice in the </w:t>
      </w:r>
      <w:r w:rsidR="002A795A" w:rsidRPr="002A795A">
        <w:rPr>
          <w:rFonts w:ascii="Arial" w:hAnsi="Arial" w:cs="Arial"/>
        </w:rPr>
        <w:t>two</w:t>
      </w:r>
      <w:r w:rsidRPr="002A795A">
        <w:rPr>
          <w:rFonts w:ascii="Arial" w:hAnsi="Arial" w:cs="Arial"/>
        </w:rPr>
        <w:t xml:space="preserve"> days prior to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treatment. Don’t overdo it – lice are usually spread head-to-head, and are rarely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transmitted through other objects.</w:t>
      </w:r>
    </w:p>
    <w:p w:rsidR="002E7D7D" w:rsidRPr="00F9002F" w:rsidRDefault="00CB28E3" w:rsidP="00ED40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C4BE5">
        <w:rPr>
          <w:rFonts w:ascii="Arial" w:hAnsi="Arial" w:cs="Arial"/>
          <w:b/>
        </w:rPr>
        <w:t>Do not use lice or insecticide sprays!</w:t>
      </w:r>
      <w:r w:rsidRPr="002A795A">
        <w:rPr>
          <w:rFonts w:ascii="Arial" w:hAnsi="Arial" w:cs="Arial"/>
        </w:rPr>
        <w:t xml:space="preserve"> They are not effective and may cause toxic</w:t>
      </w:r>
      <w:r w:rsidR="002A795A" w:rsidRPr="002A795A">
        <w:rPr>
          <w:rFonts w:ascii="Arial" w:hAnsi="Arial" w:cs="Arial"/>
        </w:rPr>
        <w:t xml:space="preserve"> </w:t>
      </w:r>
      <w:r w:rsidRPr="002A795A">
        <w:rPr>
          <w:rFonts w:ascii="Arial" w:hAnsi="Arial" w:cs="Arial"/>
        </w:rPr>
        <w:t>or allergic reactions.</w:t>
      </w:r>
    </w:p>
    <w:p w:rsidR="00ED402E" w:rsidRDefault="00ED402E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</w:rPr>
      </w:pPr>
    </w:p>
    <w:p w:rsidR="00510EFA" w:rsidRDefault="00CB28E3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Notify your child care </w:t>
      </w:r>
      <w:r w:rsidR="00CC4BE5">
        <w:rPr>
          <w:rFonts w:ascii="Arial" w:hAnsi="Arial" w:cs="Arial"/>
          <w:b/>
          <w:bCs/>
        </w:rPr>
        <w:t xml:space="preserve">provider </w:t>
      </w:r>
      <w:r>
        <w:rPr>
          <w:rFonts w:ascii="Arial" w:hAnsi="Arial" w:cs="Arial"/>
          <w:b/>
          <w:bCs/>
        </w:rPr>
        <w:t>if you find lice or nits on your child’s hair. Your child</w:t>
      </w:r>
      <w:r w:rsidR="002A79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may return to child care </w:t>
      </w:r>
      <w:r w:rsidR="00CC4BE5">
        <w:rPr>
          <w:rFonts w:ascii="Arial" w:hAnsi="Arial" w:cs="Arial"/>
          <w:b/>
          <w:bCs/>
        </w:rPr>
        <w:t xml:space="preserve">after treatment and </w:t>
      </w:r>
      <w:r>
        <w:rPr>
          <w:rFonts w:ascii="Arial" w:hAnsi="Arial" w:cs="Arial"/>
          <w:b/>
          <w:bCs/>
        </w:rPr>
        <w:t xml:space="preserve">when </w:t>
      </w:r>
      <w:r w:rsidR="003D4790">
        <w:rPr>
          <w:rFonts w:ascii="Arial" w:hAnsi="Arial" w:cs="Arial"/>
          <w:b/>
          <w:bCs/>
        </w:rPr>
        <w:t xml:space="preserve">there are no live </w:t>
      </w:r>
      <w:r w:rsidR="00CC4BE5">
        <w:rPr>
          <w:rFonts w:ascii="Arial" w:hAnsi="Arial" w:cs="Arial"/>
          <w:b/>
          <w:bCs/>
        </w:rPr>
        <w:t>lice found.</w:t>
      </w:r>
    </w:p>
    <w:p w:rsidR="002E7D7D" w:rsidRDefault="002E7D7D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</w:rPr>
      </w:pPr>
    </w:p>
    <w:p w:rsidR="002E7D7D" w:rsidRDefault="002E7D7D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</w:rPr>
      </w:pPr>
    </w:p>
    <w:p w:rsidR="00CC4BE5" w:rsidRPr="00BF779B" w:rsidRDefault="00CC4BE5" w:rsidP="00F900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ED402E" w:rsidRDefault="00ED402E" w:rsidP="00F9002F">
      <w:pPr>
        <w:spacing w:after="100" w:afterAutospacing="1"/>
        <w:ind w:left="720"/>
        <w:rPr>
          <w:rFonts w:ascii="Arial" w:hAnsi="Arial" w:cs="Arial"/>
        </w:rPr>
      </w:pPr>
    </w:p>
    <w:p w:rsidR="00B37475" w:rsidRPr="00ED402E" w:rsidRDefault="00BF779B" w:rsidP="00ED402E">
      <w:pPr>
        <w:spacing w:after="100" w:afterAutospacing="1"/>
        <w:ind w:left="720"/>
        <w:rPr>
          <w:rFonts w:ascii="Arial" w:hAnsi="Arial" w:cs="Arial"/>
          <w:color w:val="000000"/>
        </w:rPr>
      </w:pPr>
      <w:r w:rsidRPr="00BF779B">
        <w:rPr>
          <w:rFonts w:ascii="Arial" w:hAnsi="Arial" w:cs="Arial"/>
        </w:rPr>
        <w:t>This letter was created using the resource,</w:t>
      </w:r>
      <w:r w:rsidRPr="00BF779B">
        <w:rPr>
          <w:rFonts w:ascii="Arial" w:hAnsi="Arial" w:cs="Arial"/>
          <w:i/>
        </w:rPr>
        <w:t xml:space="preserve"> The AAP (American Academy of Pediatrics). 2008. Managing Infectious Diseases in Child Care and Schools. 2</w:t>
      </w:r>
      <w:r w:rsidRPr="00BF779B">
        <w:rPr>
          <w:rFonts w:ascii="Arial" w:hAnsi="Arial" w:cs="Arial"/>
          <w:i/>
          <w:vertAlign w:val="superscript"/>
        </w:rPr>
        <w:t>nd</w:t>
      </w:r>
      <w:r w:rsidRPr="00BF779B">
        <w:rPr>
          <w:rFonts w:ascii="Arial" w:hAnsi="Arial" w:cs="Arial"/>
          <w:i/>
        </w:rPr>
        <w:t xml:space="preserve"> Edition</w:t>
      </w:r>
    </w:p>
    <w:sectPr w:rsidR="00B37475" w:rsidRPr="00ED402E" w:rsidSect="00510E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2F" w:rsidRDefault="00F9002F" w:rsidP="00CC4BE5">
      <w:pPr>
        <w:spacing w:after="0" w:line="240" w:lineRule="auto"/>
      </w:pPr>
      <w:r>
        <w:separator/>
      </w:r>
    </w:p>
  </w:endnote>
  <w:endnote w:type="continuationSeparator" w:id="0">
    <w:p w:rsidR="00F9002F" w:rsidRDefault="00F9002F" w:rsidP="00CC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2F" w:rsidRDefault="00E47068">
    <w:pPr>
      <w:pStyle w:val="Footer"/>
      <w:jc w:val="center"/>
    </w:pPr>
    <w:fldSimple w:instr=" PAGE   \* MERGEFORMAT ">
      <w:r w:rsidR="005A4BC0">
        <w:rPr>
          <w:noProof/>
        </w:rPr>
        <w:t>1</w:t>
      </w:r>
    </w:fldSimple>
  </w:p>
  <w:p w:rsidR="00F9002F" w:rsidRDefault="00F9002F">
    <w:pPr>
      <w:pStyle w:val="Footer"/>
    </w:pPr>
    <w:r>
      <w:t>04/2014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2F" w:rsidRDefault="00F9002F" w:rsidP="00CC4BE5">
      <w:pPr>
        <w:spacing w:after="0" w:line="240" w:lineRule="auto"/>
      </w:pPr>
      <w:r>
        <w:separator/>
      </w:r>
    </w:p>
  </w:footnote>
  <w:footnote w:type="continuationSeparator" w:id="0">
    <w:p w:rsidR="00F9002F" w:rsidRDefault="00F9002F" w:rsidP="00CC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68F"/>
    <w:multiLevelType w:val="hybridMultilevel"/>
    <w:tmpl w:val="B2A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7E03"/>
    <w:multiLevelType w:val="hybridMultilevel"/>
    <w:tmpl w:val="4006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A6C1C"/>
    <w:multiLevelType w:val="hybridMultilevel"/>
    <w:tmpl w:val="67CEA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30084"/>
    <w:multiLevelType w:val="hybridMultilevel"/>
    <w:tmpl w:val="C6A6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9C9"/>
    <w:multiLevelType w:val="hybridMultilevel"/>
    <w:tmpl w:val="13D2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B72B4"/>
    <w:multiLevelType w:val="hybridMultilevel"/>
    <w:tmpl w:val="6C8CB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7C43"/>
    <w:multiLevelType w:val="hybridMultilevel"/>
    <w:tmpl w:val="C23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B0850"/>
    <w:multiLevelType w:val="hybridMultilevel"/>
    <w:tmpl w:val="3522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1927"/>
    <w:multiLevelType w:val="hybridMultilevel"/>
    <w:tmpl w:val="C51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E3"/>
    <w:rsid w:val="00044381"/>
    <w:rsid w:val="001B52D7"/>
    <w:rsid w:val="001E79EA"/>
    <w:rsid w:val="00264196"/>
    <w:rsid w:val="00276649"/>
    <w:rsid w:val="002A05CD"/>
    <w:rsid w:val="002A795A"/>
    <w:rsid w:val="002D3BFA"/>
    <w:rsid w:val="002E4567"/>
    <w:rsid w:val="002E7D7D"/>
    <w:rsid w:val="00303F24"/>
    <w:rsid w:val="003327D7"/>
    <w:rsid w:val="00355210"/>
    <w:rsid w:val="003B4EBE"/>
    <w:rsid w:val="003D4790"/>
    <w:rsid w:val="00457DE2"/>
    <w:rsid w:val="00470CE6"/>
    <w:rsid w:val="0047401D"/>
    <w:rsid w:val="00510EFA"/>
    <w:rsid w:val="00521285"/>
    <w:rsid w:val="005A4BC0"/>
    <w:rsid w:val="005D695F"/>
    <w:rsid w:val="006430E9"/>
    <w:rsid w:val="00671C4F"/>
    <w:rsid w:val="006C28B6"/>
    <w:rsid w:val="007E5B88"/>
    <w:rsid w:val="007F64CB"/>
    <w:rsid w:val="008210CA"/>
    <w:rsid w:val="008642BB"/>
    <w:rsid w:val="008A2A3C"/>
    <w:rsid w:val="009A2226"/>
    <w:rsid w:val="009B7CE4"/>
    <w:rsid w:val="009F30E3"/>
    <w:rsid w:val="00A75EF0"/>
    <w:rsid w:val="00A87B45"/>
    <w:rsid w:val="00AE2A94"/>
    <w:rsid w:val="00B31AC7"/>
    <w:rsid w:val="00B37475"/>
    <w:rsid w:val="00BF779B"/>
    <w:rsid w:val="00C11497"/>
    <w:rsid w:val="00CB28E3"/>
    <w:rsid w:val="00CC4BE5"/>
    <w:rsid w:val="00DD2AE1"/>
    <w:rsid w:val="00E47068"/>
    <w:rsid w:val="00ED402E"/>
    <w:rsid w:val="00F02D72"/>
    <w:rsid w:val="00F334C6"/>
    <w:rsid w:val="00F66492"/>
    <w:rsid w:val="00F7222B"/>
    <w:rsid w:val="00F819AF"/>
    <w:rsid w:val="00F872D0"/>
    <w:rsid w:val="00F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7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B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4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nky-sguthier</dc:creator>
  <cp:keywords/>
  <cp:lastModifiedBy>hollym.clendenin</cp:lastModifiedBy>
  <cp:revision>19</cp:revision>
  <dcterms:created xsi:type="dcterms:W3CDTF">2013-04-15T12:23:00Z</dcterms:created>
  <dcterms:modified xsi:type="dcterms:W3CDTF">2013-04-22T14:17:00Z</dcterms:modified>
</cp:coreProperties>
</file>